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F1217">
        <w:rPr>
          <w:rFonts w:ascii="NeoSansPro-Regular" w:hAnsi="NeoSansPro-Regular" w:cs="NeoSansPro-Regular"/>
          <w:color w:val="404040"/>
          <w:sz w:val="20"/>
          <w:szCs w:val="20"/>
        </w:rPr>
        <w:t>Guadalupe Dominguez Aburto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F1217" w:rsidRPr="00CF1217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87D97">
        <w:rPr>
          <w:rFonts w:ascii="NeoSansPro-Regular" w:hAnsi="NeoSansPro-Regular" w:cs="NeoSansPro-Regular"/>
          <w:color w:val="404040"/>
          <w:sz w:val="20"/>
          <w:szCs w:val="20"/>
        </w:rPr>
        <w:t>09296213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87D97">
        <w:rPr>
          <w:rFonts w:ascii="NeoSansPro-Regular" w:hAnsi="NeoSansPro-Regular" w:cs="NeoSansPro-Regular"/>
          <w:color w:val="404040"/>
          <w:sz w:val="20"/>
          <w:szCs w:val="20"/>
        </w:rPr>
        <w:t>232 37 3 19 96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410BF">
        <w:rPr>
          <w:rFonts w:ascii="NeoSansPro-Bold" w:hAnsi="NeoSansPro-Bold" w:cs="NeoSansPro-Bold"/>
          <w:bCs/>
          <w:color w:val="404040"/>
          <w:sz w:val="20"/>
          <w:szCs w:val="20"/>
        </w:rPr>
        <w:t>kissme432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1410BF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410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2006- 2010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410BF"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México Campus Martínez de la Torre Veracruz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410BF" w:rsidRDefault="001410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2010-2014 </w:t>
      </w:r>
    </w:p>
    <w:p w:rsidR="00AB5916" w:rsidRDefault="001410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410B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Secretario Adscrito a la Agencia Segunda del Ministerio Publico Investigador de Martínez de la Torre, Veracruz</w:t>
      </w:r>
    </w:p>
    <w:p w:rsidR="001410BF" w:rsidRPr="001410BF" w:rsidRDefault="001410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410B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2014- 2015</w:t>
      </w:r>
    </w:p>
    <w:p w:rsidR="001410BF" w:rsidRDefault="001410BF" w:rsidP="001410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410B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Secretario Adscrito a la Agencia Primera del Ministerio Publico Investigador de Martínez de la Torre, Veracruz</w:t>
      </w:r>
    </w:p>
    <w:p w:rsidR="001410BF" w:rsidRPr="001410BF" w:rsidRDefault="001410BF" w:rsidP="001410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410B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1410BF" w:rsidRDefault="001410BF" w:rsidP="001410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sexta en delitos Diversos de la Sub Unidad Integral de Procuración de Justicia Martínez de la Torre</w:t>
      </w:r>
    </w:p>
    <w:p w:rsidR="001410BF" w:rsidRDefault="001410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D49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D49E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B3" w:rsidRDefault="00D52BB3" w:rsidP="00AB5916">
      <w:pPr>
        <w:spacing w:after="0" w:line="240" w:lineRule="auto"/>
      </w:pPr>
      <w:r>
        <w:separator/>
      </w:r>
    </w:p>
  </w:endnote>
  <w:endnote w:type="continuationSeparator" w:id="1">
    <w:p w:rsidR="00D52BB3" w:rsidRDefault="00D52B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B3" w:rsidRDefault="00D52BB3" w:rsidP="00AB5916">
      <w:pPr>
        <w:spacing w:after="0" w:line="240" w:lineRule="auto"/>
      </w:pPr>
      <w:r>
        <w:separator/>
      </w:r>
    </w:p>
  </w:footnote>
  <w:footnote w:type="continuationSeparator" w:id="1">
    <w:p w:rsidR="00D52BB3" w:rsidRDefault="00D52B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5F90"/>
    <w:rsid w:val="001410BF"/>
    <w:rsid w:val="00182253"/>
    <w:rsid w:val="00196774"/>
    <w:rsid w:val="00304E91"/>
    <w:rsid w:val="00462C41"/>
    <w:rsid w:val="00487A9D"/>
    <w:rsid w:val="004A1170"/>
    <w:rsid w:val="004B2D6E"/>
    <w:rsid w:val="004E4FFA"/>
    <w:rsid w:val="005502F5"/>
    <w:rsid w:val="005866C5"/>
    <w:rsid w:val="005A32B3"/>
    <w:rsid w:val="00600D12"/>
    <w:rsid w:val="006B643A"/>
    <w:rsid w:val="00726727"/>
    <w:rsid w:val="00887D97"/>
    <w:rsid w:val="00942D78"/>
    <w:rsid w:val="009D49E0"/>
    <w:rsid w:val="00A66637"/>
    <w:rsid w:val="00AB5916"/>
    <w:rsid w:val="00C30D73"/>
    <w:rsid w:val="00CE7F12"/>
    <w:rsid w:val="00CF1217"/>
    <w:rsid w:val="00D03386"/>
    <w:rsid w:val="00D52BB3"/>
    <w:rsid w:val="00DB2FA1"/>
    <w:rsid w:val="00DE2E01"/>
    <w:rsid w:val="00E71AD8"/>
    <w:rsid w:val="00E8333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2017-03-14T16:02:00Z</dcterms:created>
  <dcterms:modified xsi:type="dcterms:W3CDTF">2017-06-21T00:30:00Z</dcterms:modified>
</cp:coreProperties>
</file>